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4B9" w:rsidRPr="007E16AE" w:rsidRDefault="00FA54B9" w:rsidP="00FA54B9">
      <w:pPr>
        <w:shd w:val="clear" w:color="auto" w:fill="FFFFFF"/>
        <w:spacing w:before="100" w:beforeAutospacing="1" w:after="100" w:afterAutospacing="1" w:line="240" w:lineRule="auto"/>
        <w:outlineLvl w:val="0"/>
        <w:rPr>
          <w:rFonts w:ascii="Arial" w:eastAsia="Times New Roman" w:hAnsi="Arial" w:cs="Arial"/>
          <w:b/>
          <w:bCs/>
          <w:color w:val="548DD4" w:themeColor="text2" w:themeTint="99"/>
          <w:kern w:val="36"/>
          <w:lang w:val="en-US" w:eastAsia="es-VE"/>
        </w:rPr>
      </w:pPr>
      <w:bookmarkStart w:id="0" w:name="Reading_log_1_-_Using_Mathematical_Model"/>
      <w:bookmarkEnd w:id="0"/>
      <w:r w:rsidRPr="007E16AE">
        <w:rPr>
          <w:rFonts w:ascii="Arial" w:eastAsia="Times New Roman" w:hAnsi="Arial" w:cs="Arial"/>
          <w:b/>
          <w:bCs/>
          <w:color w:val="548DD4" w:themeColor="text2" w:themeTint="99"/>
          <w:kern w:val="36"/>
          <w:lang w:val="en-US" w:eastAsia="es-VE"/>
        </w:rPr>
        <w:t>Reading log 1 - Using Mathematical Models to Study the Dispersion of Exotic Marine Species</w:t>
      </w:r>
    </w:p>
    <w:p w:rsidR="00FA54B9" w:rsidRPr="007E16AE" w:rsidRDefault="00FA54B9" w:rsidP="00FA54B9">
      <w:pPr>
        <w:shd w:val="clear" w:color="auto" w:fill="FFFFFF"/>
        <w:spacing w:after="240" w:line="240" w:lineRule="auto"/>
        <w:rPr>
          <w:rFonts w:ascii="Arial" w:eastAsia="Times New Roman" w:hAnsi="Arial" w:cs="Arial"/>
          <w:color w:val="548DD4" w:themeColor="text2" w:themeTint="99"/>
          <w:lang w:val="en-US" w:eastAsia="es-VE"/>
        </w:rPr>
      </w:pPr>
      <w:r w:rsidRPr="007E16AE">
        <w:rPr>
          <w:rFonts w:ascii="Arial" w:eastAsia="Times New Roman" w:hAnsi="Arial" w:cs="Arial"/>
          <w:color w:val="548DD4" w:themeColor="text2" w:themeTint="99"/>
          <w:lang w:val="en-US" w:eastAsia="es-VE"/>
        </w:rPr>
        <w:br/>
      </w:r>
      <w:r w:rsidRPr="007E16AE">
        <w:rPr>
          <w:rFonts w:ascii="Arial" w:eastAsia="Times New Roman" w:hAnsi="Arial" w:cs="Arial"/>
          <w:color w:val="548DD4" w:themeColor="text2" w:themeTint="99"/>
          <w:u w:val="single"/>
          <w:lang w:val="en-US" w:eastAsia="es-VE"/>
        </w:rPr>
        <w:t>Before reading</w:t>
      </w:r>
      <w:r w:rsidRPr="007E16AE">
        <w:rPr>
          <w:rFonts w:ascii="Arial" w:eastAsia="Times New Roman" w:hAnsi="Arial" w:cs="Arial"/>
          <w:color w:val="548DD4" w:themeColor="text2" w:themeTint="99"/>
          <w:lang w:val="en-US" w:eastAsia="es-VE"/>
        </w:rPr>
        <w:br/>
        <w:t xml:space="preserve">*Read the </w:t>
      </w:r>
      <w:proofErr w:type="spellStart"/>
      <w:r w:rsidRPr="007E16AE">
        <w:rPr>
          <w:rFonts w:ascii="Arial" w:eastAsia="Times New Roman" w:hAnsi="Arial" w:cs="Arial"/>
          <w:color w:val="548DD4" w:themeColor="text2" w:themeTint="99"/>
          <w:lang w:val="en-US" w:eastAsia="es-VE"/>
        </w:rPr>
        <w:t>tilte</w:t>
      </w:r>
      <w:proofErr w:type="spellEnd"/>
      <w:r w:rsidRPr="007E16AE">
        <w:rPr>
          <w:rFonts w:ascii="Arial" w:eastAsia="Times New Roman" w:hAnsi="Arial" w:cs="Arial"/>
          <w:color w:val="548DD4" w:themeColor="text2" w:themeTint="99"/>
          <w:lang w:val="en-US" w:eastAsia="es-VE"/>
        </w:rPr>
        <w:t xml:space="preserve"> and list 10 words you think you might find in the text.</w:t>
      </w:r>
    </w:p>
    <w:p w:rsidR="00FA54B9" w:rsidRPr="007E16AE" w:rsidRDefault="00FA54B9" w:rsidP="00FA54B9">
      <w:pPr>
        <w:shd w:val="clear" w:color="auto" w:fill="FFFFFF"/>
        <w:spacing w:after="240" w:line="240" w:lineRule="auto"/>
        <w:rPr>
          <w:rFonts w:ascii="Arial" w:eastAsia="Times New Roman" w:hAnsi="Arial" w:cs="Arial"/>
          <w:color w:val="548DD4" w:themeColor="text2" w:themeTint="99"/>
          <w:lang w:val="en-US" w:eastAsia="es-VE"/>
        </w:rPr>
      </w:pPr>
      <w:r w:rsidRPr="007E16AE">
        <w:rPr>
          <w:rFonts w:ascii="Arial" w:eastAsia="Times New Roman" w:hAnsi="Arial" w:cs="Arial"/>
          <w:color w:val="548DD4" w:themeColor="text2" w:themeTint="99"/>
          <w:lang w:val="en-US" w:eastAsia="es-VE"/>
        </w:rPr>
        <w:t>I think that in the text will be the words: water, marine, fish, mathematics, species, exotics, models, dispersion, beach, sand.</w:t>
      </w:r>
    </w:p>
    <w:p w:rsidR="00FA54B9" w:rsidRPr="007E16AE" w:rsidRDefault="00FA54B9" w:rsidP="00FA54B9">
      <w:pPr>
        <w:shd w:val="clear" w:color="auto" w:fill="FFFFFF"/>
        <w:spacing w:after="240" w:line="240" w:lineRule="auto"/>
        <w:rPr>
          <w:rFonts w:ascii="Arial" w:eastAsia="Times New Roman" w:hAnsi="Arial" w:cs="Arial"/>
          <w:color w:val="548DD4" w:themeColor="text2" w:themeTint="99"/>
          <w:lang w:val="en-US" w:eastAsia="es-VE"/>
        </w:rPr>
      </w:pPr>
      <w:r w:rsidRPr="007E16AE">
        <w:rPr>
          <w:rFonts w:ascii="Arial" w:eastAsia="Times New Roman" w:hAnsi="Arial" w:cs="Arial"/>
          <w:color w:val="548DD4" w:themeColor="text2" w:themeTint="99"/>
          <w:lang w:val="en-US" w:eastAsia="es-VE"/>
        </w:rPr>
        <w:br/>
        <w:t>*How can you use math applied to biology. Mention one thing you can think of.</w:t>
      </w:r>
    </w:p>
    <w:p w:rsidR="00FA54B9" w:rsidRPr="007E16AE" w:rsidRDefault="00FA54B9" w:rsidP="00FA54B9">
      <w:pPr>
        <w:shd w:val="clear" w:color="auto" w:fill="FFFFFF"/>
        <w:spacing w:after="240" w:line="240" w:lineRule="auto"/>
        <w:rPr>
          <w:rFonts w:ascii="Arial" w:eastAsia="Times New Roman" w:hAnsi="Arial" w:cs="Arial"/>
          <w:color w:val="548DD4" w:themeColor="text2" w:themeTint="99"/>
          <w:lang w:val="en-US" w:eastAsia="es-VE"/>
        </w:rPr>
      </w:pPr>
      <w:r w:rsidRPr="007E16AE">
        <w:rPr>
          <w:rFonts w:ascii="Arial" w:eastAsia="Times New Roman" w:hAnsi="Arial" w:cs="Arial"/>
          <w:color w:val="548DD4" w:themeColor="text2" w:themeTint="99"/>
          <w:lang w:val="en-US" w:eastAsia="es-VE"/>
        </w:rPr>
        <w:t xml:space="preserve">Math can be applied in biology probabilistic regulatory networks. </w:t>
      </w:r>
      <w:r w:rsidRPr="007E16AE">
        <w:rPr>
          <w:rStyle w:val="mediumtext1"/>
          <w:rFonts w:ascii="Arial" w:hAnsi="Arial" w:cs="Arial"/>
          <w:color w:val="548DD4" w:themeColor="text2" w:themeTint="99"/>
          <w:sz w:val="22"/>
          <w:szCs w:val="22"/>
          <w:shd w:val="clear" w:color="auto" w:fill="FFFFFF"/>
          <w:lang w:val="en-US"/>
        </w:rPr>
        <w:t xml:space="preserve">To model the dynamic processes of a living organism have been used in many mathematical models, </w:t>
      </w:r>
      <w:r w:rsidRPr="007E16AE">
        <w:rPr>
          <w:rFonts w:ascii="Arial" w:eastAsia="Times New Roman" w:hAnsi="Arial" w:cs="Arial"/>
          <w:color w:val="548DD4" w:themeColor="text2" w:themeTint="99"/>
          <w:lang w:val="en-US" w:eastAsia="es-VE"/>
        </w:rPr>
        <w:t>including continuous models that use differential equations and statistical models.</w:t>
      </w:r>
    </w:p>
    <w:p w:rsidR="00FA54B9" w:rsidRPr="007E16AE" w:rsidRDefault="00FA54B9" w:rsidP="00FA54B9">
      <w:pPr>
        <w:shd w:val="clear" w:color="auto" w:fill="FFFFFF"/>
        <w:spacing w:after="240" w:line="240" w:lineRule="auto"/>
        <w:rPr>
          <w:rFonts w:ascii="Arial" w:eastAsia="Times New Roman" w:hAnsi="Arial" w:cs="Arial"/>
          <w:color w:val="548DD4" w:themeColor="text2" w:themeTint="99"/>
          <w:lang w:val="en-US" w:eastAsia="es-VE"/>
        </w:rPr>
      </w:pPr>
      <w:r w:rsidRPr="007E16AE">
        <w:rPr>
          <w:rFonts w:ascii="Arial" w:eastAsia="Times New Roman" w:hAnsi="Arial" w:cs="Arial"/>
          <w:color w:val="548DD4" w:themeColor="text2" w:themeTint="99"/>
          <w:lang w:val="en-US" w:eastAsia="es-VE"/>
        </w:rPr>
        <w:br/>
        <w:t>*What do you know about jelly fish? What kind of fish is it? If you don't know, find out, cut and paste an image of this fish. Please acknowledge the source.</w:t>
      </w:r>
    </w:p>
    <w:p w:rsidR="00FA54B9" w:rsidRPr="007E16AE" w:rsidRDefault="00FA54B9" w:rsidP="00FA54B9">
      <w:pPr>
        <w:shd w:val="clear" w:color="auto" w:fill="FFFFFF"/>
        <w:spacing w:after="240" w:line="240" w:lineRule="auto"/>
        <w:rPr>
          <w:rFonts w:ascii="Arial" w:eastAsia="Times New Roman" w:hAnsi="Arial" w:cs="Arial"/>
          <w:color w:val="548DD4" w:themeColor="text2" w:themeTint="99"/>
          <w:lang w:val="en-US" w:eastAsia="es-VE"/>
        </w:rPr>
      </w:pPr>
      <w:r>
        <w:rPr>
          <w:rFonts w:ascii="Arial" w:eastAsia="Times New Roman" w:hAnsi="Arial" w:cs="Arial"/>
          <w:color w:val="548DD4" w:themeColor="text2" w:themeTint="99"/>
          <w:lang w:val="en-US" w:eastAsia="es-VE"/>
        </w:rPr>
        <w:t>I don´t know what the jelly</w:t>
      </w:r>
      <w:r w:rsidRPr="007E16AE">
        <w:rPr>
          <w:rFonts w:ascii="Arial" w:eastAsia="Times New Roman" w:hAnsi="Arial" w:cs="Arial"/>
          <w:color w:val="548DD4" w:themeColor="text2" w:themeTint="99"/>
          <w:lang w:val="en-US" w:eastAsia="es-VE"/>
        </w:rPr>
        <w:t xml:space="preserve">fish </w:t>
      </w:r>
      <w:r>
        <w:rPr>
          <w:rFonts w:ascii="Arial" w:eastAsia="Times New Roman" w:hAnsi="Arial" w:cs="Arial"/>
          <w:color w:val="548DD4" w:themeColor="text2" w:themeTint="99"/>
          <w:lang w:val="en-US" w:eastAsia="es-VE"/>
        </w:rPr>
        <w:t xml:space="preserve">is </w:t>
      </w:r>
      <w:r w:rsidRPr="007E16AE">
        <w:rPr>
          <w:rFonts w:ascii="Arial" w:eastAsia="Times New Roman" w:hAnsi="Arial" w:cs="Arial"/>
          <w:color w:val="548DD4" w:themeColor="text2" w:themeTint="99"/>
          <w:lang w:val="en-US" w:eastAsia="es-VE"/>
        </w:rPr>
        <w:t>or I don´t remember, I remember that I heard about it.</w:t>
      </w:r>
    </w:p>
    <w:p w:rsidR="00FA54B9" w:rsidRPr="007E16AE" w:rsidRDefault="00FA54B9" w:rsidP="00FA54B9">
      <w:pPr>
        <w:shd w:val="clear" w:color="auto" w:fill="FFFFFF"/>
        <w:spacing w:after="240" w:line="240" w:lineRule="auto"/>
        <w:rPr>
          <w:rFonts w:ascii="Arial" w:hAnsi="Arial" w:cs="Arial"/>
          <w:color w:val="548DD4" w:themeColor="text2" w:themeTint="99"/>
          <w:vertAlign w:val="superscript"/>
          <w:lang w:val="en-US"/>
        </w:rPr>
      </w:pPr>
      <w:r w:rsidRPr="007E16AE">
        <w:rPr>
          <w:rFonts w:ascii="Arial" w:hAnsi="Arial" w:cs="Arial"/>
          <w:b/>
          <w:bCs/>
          <w:color w:val="548DD4" w:themeColor="text2" w:themeTint="99"/>
          <w:lang w:val="en-US"/>
        </w:rPr>
        <w:t>Jellyfish</w:t>
      </w:r>
      <w:r w:rsidRPr="007E16AE">
        <w:rPr>
          <w:rFonts w:ascii="Arial" w:hAnsi="Arial" w:cs="Arial"/>
          <w:color w:val="548DD4" w:themeColor="text2" w:themeTint="99"/>
          <w:lang w:val="en-US"/>
        </w:rPr>
        <w:t xml:space="preserve"> (also known as </w:t>
      </w:r>
      <w:r w:rsidRPr="007E16AE">
        <w:rPr>
          <w:rFonts w:ascii="Arial" w:hAnsi="Arial" w:cs="Arial"/>
          <w:b/>
          <w:bCs/>
          <w:color w:val="548DD4" w:themeColor="text2" w:themeTint="99"/>
          <w:lang w:val="en-US"/>
        </w:rPr>
        <w:t>jellies</w:t>
      </w:r>
      <w:r w:rsidRPr="007E16AE">
        <w:rPr>
          <w:rFonts w:ascii="Arial" w:hAnsi="Arial" w:cs="Arial"/>
          <w:color w:val="548DD4" w:themeColor="text2" w:themeTint="99"/>
          <w:lang w:val="en-US"/>
        </w:rPr>
        <w:t xml:space="preserve"> or </w:t>
      </w:r>
      <w:r w:rsidRPr="007E16AE">
        <w:rPr>
          <w:rFonts w:ascii="Arial" w:hAnsi="Arial" w:cs="Arial"/>
          <w:b/>
          <w:bCs/>
          <w:color w:val="548DD4" w:themeColor="text2" w:themeTint="99"/>
          <w:lang w:val="en-US"/>
        </w:rPr>
        <w:t>sea jellies</w:t>
      </w:r>
      <w:r w:rsidRPr="007E16AE">
        <w:rPr>
          <w:rFonts w:ascii="Arial" w:hAnsi="Arial" w:cs="Arial"/>
          <w:color w:val="548DD4" w:themeColor="text2" w:themeTint="99"/>
          <w:lang w:val="en-US"/>
        </w:rPr>
        <w:t xml:space="preserve">) are free-swimming members of the phylum </w:t>
      </w:r>
      <w:hyperlink r:id="rId5" w:tooltip="Cnidaria" w:history="1">
        <w:proofErr w:type="spellStart"/>
        <w:r w:rsidRPr="007E16AE">
          <w:rPr>
            <w:rStyle w:val="Hipervnculo"/>
            <w:rFonts w:ascii="Arial" w:hAnsi="Arial" w:cs="Arial"/>
            <w:color w:val="548DD4" w:themeColor="text2" w:themeTint="99"/>
            <w:lang w:val="en-US"/>
          </w:rPr>
          <w:t>Cnidaria</w:t>
        </w:r>
        <w:proofErr w:type="spellEnd"/>
      </w:hyperlink>
      <w:r w:rsidRPr="007E16AE">
        <w:rPr>
          <w:rFonts w:ascii="Arial" w:hAnsi="Arial" w:cs="Arial"/>
          <w:color w:val="548DD4" w:themeColor="text2" w:themeTint="99"/>
          <w:lang w:val="en-US"/>
        </w:rPr>
        <w:t xml:space="preserve">. </w:t>
      </w:r>
      <w:r w:rsidRPr="007E16AE">
        <w:rPr>
          <w:rFonts w:ascii="Arial" w:hAnsi="Arial" w:cs="Arial"/>
          <w:b/>
          <w:bCs/>
          <w:color w:val="548DD4" w:themeColor="text2" w:themeTint="99"/>
          <w:shd w:val="clear" w:color="auto" w:fill="99FF99"/>
          <w:lang w:val="en-US"/>
        </w:rPr>
        <w:t>Jellyfish</w:t>
      </w:r>
      <w:r w:rsidRPr="007E16AE">
        <w:rPr>
          <w:rFonts w:ascii="Arial" w:hAnsi="Arial" w:cs="Arial"/>
          <w:color w:val="548DD4" w:themeColor="text2" w:themeTint="99"/>
          <w:lang w:val="en-US"/>
        </w:rPr>
        <w:t xml:space="preserve"> have several different morphologies that represent several different </w:t>
      </w:r>
      <w:proofErr w:type="spellStart"/>
      <w:r w:rsidRPr="007E16AE">
        <w:rPr>
          <w:rFonts w:ascii="Arial" w:hAnsi="Arial" w:cs="Arial"/>
          <w:color w:val="548DD4" w:themeColor="text2" w:themeTint="99"/>
          <w:lang w:val="en-US"/>
        </w:rPr>
        <w:t>cnidarian</w:t>
      </w:r>
      <w:proofErr w:type="spellEnd"/>
      <w:r w:rsidRPr="007E16AE">
        <w:rPr>
          <w:rFonts w:ascii="Arial" w:hAnsi="Arial" w:cs="Arial"/>
          <w:color w:val="548DD4" w:themeColor="text2" w:themeTint="99"/>
          <w:lang w:val="en-US"/>
        </w:rPr>
        <w:t xml:space="preserve"> classes including the </w:t>
      </w:r>
      <w:hyperlink r:id="rId6" w:tooltip="Scyphozoa" w:history="1">
        <w:proofErr w:type="spellStart"/>
        <w:r w:rsidRPr="007E16AE">
          <w:rPr>
            <w:rStyle w:val="Hipervnculo"/>
            <w:rFonts w:ascii="Arial" w:hAnsi="Arial" w:cs="Arial"/>
            <w:color w:val="548DD4" w:themeColor="text2" w:themeTint="99"/>
            <w:lang w:val="en-US"/>
          </w:rPr>
          <w:t>Scyphozoa</w:t>
        </w:r>
        <w:proofErr w:type="spellEnd"/>
      </w:hyperlink>
      <w:r w:rsidRPr="007E16AE">
        <w:rPr>
          <w:rFonts w:ascii="Arial" w:hAnsi="Arial" w:cs="Arial"/>
          <w:color w:val="548DD4" w:themeColor="text2" w:themeTint="99"/>
          <w:lang w:val="en-US"/>
        </w:rPr>
        <w:t xml:space="preserve"> (over 200 species), </w:t>
      </w:r>
      <w:hyperlink r:id="rId7" w:tooltip="Staurozoa" w:history="1">
        <w:proofErr w:type="spellStart"/>
        <w:r w:rsidRPr="007E16AE">
          <w:rPr>
            <w:rStyle w:val="Hipervnculo"/>
            <w:rFonts w:ascii="Arial" w:hAnsi="Arial" w:cs="Arial"/>
            <w:color w:val="548DD4" w:themeColor="text2" w:themeTint="99"/>
            <w:lang w:val="en-US"/>
          </w:rPr>
          <w:t>Staurozoa</w:t>
        </w:r>
        <w:proofErr w:type="spellEnd"/>
      </w:hyperlink>
      <w:r w:rsidRPr="007E16AE">
        <w:rPr>
          <w:rFonts w:ascii="Arial" w:hAnsi="Arial" w:cs="Arial"/>
          <w:color w:val="548DD4" w:themeColor="text2" w:themeTint="99"/>
          <w:lang w:val="en-US"/>
        </w:rPr>
        <w:t xml:space="preserve"> (about 50 species), </w:t>
      </w:r>
      <w:hyperlink r:id="rId8" w:tooltip="Cubozoa" w:history="1">
        <w:proofErr w:type="spellStart"/>
        <w:r w:rsidRPr="007E16AE">
          <w:rPr>
            <w:rStyle w:val="Hipervnculo"/>
            <w:rFonts w:ascii="Arial" w:hAnsi="Arial" w:cs="Arial"/>
            <w:color w:val="548DD4" w:themeColor="text2" w:themeTint="99"/>
            <w:lang w:val="en-US"/>
          </w:rPr>
          <w:t>Cubozoa</w:t>
        </w:r>
        <w:proofErr w:type="spellEnd"/>
      </w:hyperlink>
      <w:r w:rsidRPr="007E16AE">
        <w:rPr>
          <w:rFonts w:ascii="Arial" w:hAnsi="Arial" w:cs="Arial"/>
          <w:color w:val="548DD4" w:themeColor="text2" w:themeTint="99"/>
          <w:lang w:val="en-US"/>
        </w:rPr>
        <w:t xml:space="preserve"> (about 20 species), and </w:t>
      </w:r>
      <w:hyperlink r:id="rId9" w:tooltip="Hydrozoa" w:history="1">
        <w:r w:rsidRPr="007E16AE">
          <w:rPr>
            <w:rStyle w:val="Hipervnculo"/>
            <w:rFonts w:ascii="Arial" w:hAnsi="Arial" w:cs="Arial"/>
            <w:color w:val="548DD4" w:themeColor="text2" w:themeTint="99"/>
            <w:lang w:val="en-US"/>
          </w:rPr>
          <w:t>Hydrozoa</w:t>
        </w:r>
      </w:hyperlink>
      <w:r w:rsidRPr="007E16AE">
        <w:rPr>
          <w:rFonts w:ascii="Arial" w:hAnsi="Arial" w:cs="Arial"/>
          <w:color w:val="548DD4" w:themeColor="text2" w:themeTint="99"/>
          <w:lang w:val="en-US"/>
        </w:rPr>
        <w:t xml:space="preserve"> (about 1000–1500 species that make </w:t>
      </w:r>
      <w:r w:rsidRPr="007E16AE">
        <w:rPr>
          <w:rFonts w:ascii="Arial" w:hAnsi="Arial" w:cs="Arial"/>
          <w:b/>
          <w:bCs/>
          <w:color w:val="548DD4" w:themeColor="text2" w:themeTint="99"/>
          <w:shd w:val="clear" w:color="auto" w:fill="99FF99"/>
          <w:lang w:val="en-US"/>
        </w:rPr>
        <w:t>jellyfish</w:t>
      </w:r>
      <w:r w:rsidRPr="007E16AE">
        <w:rPr>
          <w:rFonts w:ascii="Arial" w:hAnsi="Arial" w:cs="Arial"/>
          <w:color w:val="548DD4" w:themeColor="text2" w:themeTint="99"/>
          <w:lang w:val="en-US"/>
        </w:rPr>
        <w:t xml:space="preserve"> and many more that do not).</w:t>
      </w:r>
    </w:p>
    <w:p w:rsidR="00FA54B9" w:rsidRPr="007E16AE" w:rsidRDefault="00FA54B9" w:rsidP="00FA54B9">
      <w:pPr>
        <w:shd w:val="clear" w:color="auto" w:fill="FFFFFF"/>
        <w:spacing w:after="240" w:line="240" w:lineRule="auto"/>
        <w:rPr>
          <w:rFonts w:ascii="Arial" w:hAnsi="Arial" w:cs="Arial"/>
          <w:color w:val="548DD4" w:themeColor="text2" w:themeTint="99"/>
          <w:vertAlign w:val="superscript"/>
          <w:lang w:val="en-US"/>
        </w:rPr>
      </w:pPr>
      <w:r w:rsidRPr="007E16AE">
        <w:rPr>
          <w:rFonts w:ascii="Arial" w:hAnsi="Arial" w:cs="Arial"/>
          <w:color w:val="548DD4" w:themeColor="text2" w:themeTint="99"/>
          <w:vertAlign w:val="superscript"/>
          <w:lang w:val="en-US"/>
        </w:rPr>
        <w:t xml:space="preserve">Source: </w:t>
      </w:r>
      <w:hyperlink r:id="rId10" w:history="1">
        <w:r w:rsidRPr="007E16AE">
          <w:rPr>
            <w:rStyle w:val="Hipervnculo"/>
            <w:rFonts w:ascii="Arial" w:hAnsi="Arial" w:cs="Arial"/>
            <w:color w:val="548DD4" w:themeColor="text2" w:themeTint="99"/>
            <w:vertAlign w:val="superscript"/>
            <w:lang w:val="en-US"/>
          </w:rPr>
          <w:t>http://webcache.googleusercontent.com/search?q=cache:0tJHvCqYZroJ:en.wikipedia.org/wiki/Jellyfish+type+of+fish+is+the+jellyfish&amp;cd=1&amp;hl=es&amp;ct=clnk&amp;gl=ve</w:t>
        </w:r>
      </w:hyperlink>
    </w:p>
    <w:p w:rsidR="00FA54B9" w:rsidRPr="007E16AE" w:rsidRDefault="00FA54B9" w:rsidP="00FA54B9">
      <w:pPr>
        <w:shd w:val="clear" w:color="auto" w:fill="FFFFFF"/>
        <w:spacing w:after="240" w:line="240" w:lineRule="auto"/>
        <w:rPr>
          <w:rFonts w:ascii="Arial" w:eastAsia="Times New Roman" w:hAnsi="Arial" w:cs="Arial"/>
          <w:color w:val="548DD4" w:themeColor="text2" w:themeTint="99"/>
          <w:highlight w:val="yellow"/>
          <w:lang w:val="en-US" w:eastAsia="es-VE"/>
        </w:rPr>
      </w:pPr>
      <w:r w:rsidRPr="007E16AE">
        <w:rPr>
          <w:rFonts w:ascii="Arial" w:hAnsi="Arial" w:cs="Arial"/>
          <w:noProof/>
          <w:color w:val="548DD4" w:themeColor="text2" w:themeTint="99"/>
          <w:highlight w:val="yellow"/>
          <w:lang w:eastAsia="es-VE"/>
        </w:rPr>
        <w:lastRenderedPageBreak/>
        <w:drawing>
          <wp:inline distT="0" distB="0" distL="0" distR="0">
            <wp:extent cx="2143125" cy="3219450"/>
            <wp:effectExtent l="19050" t="0" r="9525" b="0"/>
            <wp:docPr id="1" name="Imagen 1" descr="http://upload.wikimedia.org/wikipedia/commons/thumb/d/d6/Chrysaora_quinquecirrha.JPG/225px-Chrysaora_quinquecirrha.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d/d6/Chrysaora_quinquecirrha.JPG/225px-Chrysaora_quinquecirrha.JPG">
                      <a:hlinkClick r:id="rId11"/>
                    </pic:cNvPr>
                    <pic:cNvPicPr>
                      <a:picLocks noChangeAspect="1" noChangeArrowheads="1"/>
                    </pic:cNvPicPr>
                  </pic:nvPicPr>
                  <pic:blipFill>
                    <a:blip r:embed="rId12"/>
                    <a:srcRect/>
                    <a:stretch>
                      <a:fillRect/>
                    </a:stretch>
                  </pic:blipFill>
                  <pic:spPr bwMode="auto">
                    <a:xfrm>
                      <a:off x="0" y="0"/>
                      <a:ext cx="2143125" cy="3219450"/>
                    </a:xfrm>
                    <a:prstGeom prst="rect">
                      <a:avLst/>
                    </a:prstGeom>
                    <a:noFill/>
                    <a:ln w="9525">
                      <a:noFill/>
                      <a:miter lim="800000"/>
                      <a:headEnd/>
                      <a:tailEnd/>
                    </a:ln>
                  </pic:spPr>
                </pic:pic>
              </a:graphicData>
            </a:graphic>
          </wp:inline>
        </w:drawing>
      </w:r>
    </w:p>
    <w:p w:rsidR="00FA54B9" w:rsidRPr="007E16AE" w:rsidRDefault="00FA54B9" w:rsidP="00FA54B9">
      <w:pPr>
        <w:shd w:val="clear" w:color="auto" w:fill="FFFFFF"/>
        <w:spacing w:after="240" w:line="240" w:lineRule="auto"/>
        <w:rPr>
          <w:rFonts w:ascii="Arial" w:eastAsia="Times New Roman" w:hAnsi="Arial" w:cs="Arial"/>
          <w:color w:val="548DD4" w:themeColor="text2" w:themeTint="99"/>
          <w:highlight w:val="yellow"/>
          <w:lang w:val="en-US" w:eastAsia="es-VE"/>
        </w:rPr>
      </w:pPr>
    </w:p>
    <w:p w:rsidR="00FA54B9" w:rsidRPr="007E16AE" w:rsidRDefault="00FA54B9" w:rsidP="00FA54B9">
      <w:pPr>
        <w:shd w:val="clear" w:color="auto" w:fill="FFFFFF"/>
        <w:spacing w:after="240" w:line="240" w:lineRule="auto"/>
        <w:rPr>
          <w:rFonts w:ascii="Arial" w:eastAsia="Times New Roman" w:hAnsi="Arial" w:cs="Arial"/>
          <w:color w:val="548DD4" w:themeColor="text2" w:themeTint="99"/>
          <w:lang w:val="en-US" w:eastAsia="es-VE"/>
        </w:rPr>
      </w:pPr>
      <w:r w:rsidRPr="007E16AE">
        <w:rPr>
          <w:rFonts w:ascii="Arial" w:eastAsia="Times New Roman" w:hAnsi="Arial" w:cs="Arial"/>
          <w:color w:val="548DD4" w:themeColor="text2" w:themeTint="99"/>
          <w:lang w:val="en-US" w:eastAsia="es-VE"/>
        </w:rPr>
        <w:br/>
        <w:t>*What is dispersion? If you don't know, find out, please acknowledge the source.</w:t>
      </w:r>
    </w:p>
    <w:p w:rsidR="00FA54B9" w:rsidRPr="007E16AE" w:rsidRDefault="00FA54B9" w:rsidP="00FA54B9">
      <w:pPr>
        <w:autoSpaceDE w:val="0"/>
        <w:autoSpaceDN w:val="0"/>
        <w:adjustRightInd w:val="0"/>
        <w:spacing w:after="0" w:line="240" w:lineRule="auto"/>
        <w:rPr>
          <w:rFonts w:ascii="Arial" w:eastAsia="Times New Roman" w:hAnsi="Arial" w:cs="Arial"/>
          <w:color w:val="548DD4" w:themeColor="text2" w:themeTint="99"/>
          <w:lang w:val="en-US" w:eastAsia="es-VE"/>
        </w:rPr>
      </w:pPr>
      <w:r w:rsidRPr="007E16AE">
        <w:rPr>
          <w:rFonts w:ascii="Arial" w:eastAsia="Times New Roman" w:hAnsi="Arial" w:cs="Arial"/>
          <w:color w:val="548DD4" w:themeColor="text2" w:themeTint="99"/>
          <w:lang w:val="en-US" w:eastAsia="es-VE"/>
        </w:rPr>
        <w:t xml:space="preserve">I think that dispersion may be referring to many things, I searched about it and I founded this: </w:t>
      </w:r>
    </w:p>
    <w:p w:rsidR="00FA54B9" w:rsidRPr="007E16AE" w:rsidRDefault="00FA54B9" w:rsidP="00FA54B9">
      <w:pPr>
        <w:autoSpaceDE w:val="0"/>
        <w:autoSpaceDN w:val="0"/>
        <w:adjustRightInd w:val="0"/>
        <w:spacing w:after="0" w:line="240" w:lineRule="auto"/>
        <w:rPr>
          <w:rFonts w:ascii="Arial" w:hAnsi="Arial" w:cs="Arial"/>
          <w:color w:val="548DD4" w:themeColor="text2" w:themeTint="99"/>
          <w:lang w:val="en-US"/>
        </w:rPr>
      </w:pPr>
      <w:proofErr w:type="gramStart"/>
      <w:r w:rsidRPr="007E16AE">
        <w:rPr>
          <w:rFonts w:ascii="Arial" w:hAnsi="Arial" w:cs="Arial"/>
          <w:color w:val="548DD4" w:themeColor="text2" w:themeTint="99"/>
          <w:lang w:val="en-US"/>
        </w:rPr>
        <w:t>1 Dispersion</w:t>
      </w:r>
      <w:proofErr w:type="gramEnd"/>
      <w:r w:rsidRPr="007E16AE">
        <w:rPr>
          <w:rFonts w:ascii="Arial" w:hAnsi="Arial" w:cs="Arial"/>
          <w:color w:val="548DD4" w:themeColor="text2" w:themeTint="99"/>
          <w:lang w:val="en-US"/>
        </w:rPr>
        <w:t xml:space="preserve"> is </w:t>
      </w:r>
      <w:r w:rsidRPr="007E16AE">
        <w:rPr>
          <w:rFonts w:ascii="Arial" w:hAnsi="Arial" w:cs="Arial"/>
          <w:b/>
          <w:bCs/>
          <w:color w:val="548DD4" w:themeColor="text2" w:themeTint="99"/>
          <w:lang w:val="en-US"/>
        </w:rPr>
        <w:t xml:space="preserve">a form of mixing, </w:t>
      </w:r>
      <w:r w:rsidRPr="007E16AE">
        <w:rPr>
          <w:rFonts w:ascii="Arial" w:hAnsi="Arial" w:cs="Arial"/>
          <w:color w:val="548DD4" w:themeColor="text2" w:themeTint="99"/>
          <w:lang w:val="en-US"/>
        </w:rPr>
        <w:t>and the act of distributing one substance in another.</w:t>
      </w:r>
    </w:p>
    <w:p w:rsidR="00FA54B9" w:rsidRPr="007E16AE" w:rsidRDefault="00FA54B9" w:rsidP="00FA54B9">
      <w:pPr>
        <w:autoSpaceDE w:val="0"/>
        <w:autoSpaceDN w:val="0"/>
        <w:adjustRightInd w:val="0"/>
        <w:spacing w:after="0" w:line="240" w:lineRule="auto"/>
        <w:rPr>
          <w:rFonts w:ascii="Arial" w:hAnsi="Arial" w:cs="Arial"/>
          <w:color w:val="548DD4" w:themeColor="text2" w:themeTint="99"/>
          <w:lang w:val="en-US"/>
        </w:rPr>
      </w:pPr>
      <w:r w:rsidRPr="007E16AE">
        <w:rPr>
          <w:rFonts w:ascii="Arial" w:hAnsi="Arial" w:cs="Arial"/>
          <w:color w:val="548DD4" w:themeColor="text2" w:themeTint="99"/>
          <w:lang w:val="en-US"/>
        </w:rPr>
        <w:t xml:space="preserve">2 Dispersion also is </w:t>
      </w:r>
      <w:r w:rsidRPr="007E16AE">
        <w:rPr>
          <w:rFonts w:ascii="Arial" w:hAnsi="Arial" w:cs="Arial"/>
          <w:b/>
          <w:bCs/>
          <w:color w:val="548DD4" w:themeColor="text2" w:themeTint="99"/>
          <w:lang w:val="en-US"/>
        </w:rPr>
        <w:t xml:space="preserve">a system </w:t>
      </w:r>
      <w:r w:rsidRPr="007E16AE">
        <w:rPr>
          <w:rFonts w:ascii="Arial" w:hAnsi="Arial" w:cs="Arial"/>
          <w:color w:val="548DD4" w:themeColor="text2" w:themeTint="99"/>
          <w:lang w:val="en-US"/>
        </w:rPr>
        <w:t>containing a dispersed substance in a medium (e.g., colloidal dispersions).</w:t>
      </w:r>
    </w:p>
    <w:p w:rsidR="00FA54B9" w:rsidRPr="007E16AE" w:rsidRDefault="00FA54B9" w:rsidP="00FA54B9">
      <w:pPr>
        <w:autoSpaceDE w:val="0"/>
        <w:autoSpaceDN w:val="0"/>
        <w:adjustRightInd w:val="0"/>
        <w:spacing w:after="0" w:line="240" w:lineRule="auto"/>
        <w:rPr>
          <w:rFonts w:ascii="Arial" w:hAnsi="Arial" w:cs="Arial"/>
          <w:color w:val="548DD4" w:themeColor="text2" w:themeTint="99"/>
          <w:lang w:val="en-US"/>
        </w:rPr>
      </w:pPr>
    </w:p>
    <w:p w:rsidR="00FA54B9" w:rsidRPr="007E16AE" w:rsidRDefault="00FA54B9" w:rsidP="00FA54B9">
      <w:pPr>
        <w:shd w:val="clear" w:color="auto" w:fill="FFFFFF"/>
        <w:spacing w:after="240" w:line="240" w:lineRule="auto"/>
        <w:rPr>
          <w:rFonts w:ascii="Arial" w:eastAsia="Times New Roman" w:hAnsi="Arial" w:cs="Arial"/>
          <w:color w:val="548DD4" w:themeColor="text2" w:themeTint="99"/>
          <w:lang w:val="en-US" w:eastAsia="es-VE"/>
        </w:rPr>
      </w:pPr>
      <w:r w:rsidRPr="007E16AE">
        <w:rPr>
          <w:rFonts w:ascii="Arial" w:hAnsi="Arial" w:cs="Arial"/>
          <w:color w:val="548DD4" w:themeColor="text2" w:themeTint="99"/>
          <w:lang w:val="en-US"/>
        </w:rPr>
        <w:t>Source: http://www.ptl.ethz.ch/education/Mass_Transfer/Lecture_6.pdf</w:t>
      </w:r>
      <w:r w:rsidRPr="007E16AE">
        <w:rPr>
          <w:rFonts w:ascii="Arial" w:eastAsia="Times New Roman" w:hAnsi="Arial" w:cs="Arial"/>
          <w:color w:val="548DD4" w:themeColor="text2" w:themeTint="99"/>
          <w:lang w:val="en-US" w:eastAsia="es-VE"/>
        </w:rPr>
        <w:br/>
      </w:r>
      <w:r w:rsidRPr="007E16AE">
        <w:rPr>
          <w:rFonts w:ascii="Arial" w:eastAsia="Times New Roman" w:hAnsi="Arial" w:cs="Arial"/>
          <w:color w:val="548DD4" w:themeColor="text2" w:themeTint="99"/>
          <w:lang w:val="en-US" w:eastAsia="es-VE"/>
        </w:rPr>
        <w:br/>
      </w:r>
      <w:r w:rsidRPr="007E16AE">
        <w:rPr>
          <w:rFonts w:ascii="Arial" w:eastAsia="Times New Roman" w:hAnsi="Arial" w:cs="Arial"/>
          <w:color w:val="548DD4" w:themeColor="text2" w:themeTint="99"/>
          <w:u w:val="single"/>
          <w:lang w:val="en-US" w:eastAsia="es-VE"/>
        </w:rPr>
        <w:t>While Reading and After Reading</w:t>
      </w:r>
      <w:r w:rsidRPr="007E16AE">
        <w:rPr>
          <w:rFonts w:ascii="Arial" w:eastAsia="Times New Roman" w:hAnsi="Arial" w:cs="Arial"/>
          <w:color w:val="548DD4" w:themeColor="text2" w:themeTint="99"/>
          <w:lang w:val="en-US" w:eastAsia="es-VE"/>
        </w:rPr>
        <w:br/>
        <w:t>1. Click on the following link so that you can read the article.</w:t>
      </w:r>
      <w:r w:rsidRPr="007E16AE">
        <w:rPr>
          <w:rFonts w:ascii="Arial" w:eastAsia="Times New Roman" w:hAnsi="Arial" w:cs="Arial"/>
          <w:color w:val="548DD4" w:themeColor="text2" w:themeTint="99"/>
          <w:lang w:val="en-US" w:eastAsia="es-VE"/>
        </w:rPr>
        <w:br/>
      </w:r>
      <w:hyperlink r:id="rId13" w:history="1">
        <w:r w:rsidRPr="007E16AE">
          <w:rPr>
            <w:rFonts w:ascii="Arial" w:eastAsia="Times New Roman" w:hAnsi="Arial" w:cs="Arial"/>
            <w:color w:val="548DD4" w:themeColor="text2" w:themeTint="99"/>
            <w:u w:val="single"/>
            <w:lang w:val="en-US" w:eastAsia="es-VE"/>
          </w:rPr>
          <w:t>http://www.maths.unsw.edu.au/school/articles/jellyfish.html</w:t>
        </w:r>
      </w:hyperlink>
    </w:p>
    <w:p w:rsidR="00FA54B9" w:rsidRPr="007E16AE" w:rsidRDefault="00FA54B9" w:rsidP="00FA54B9">
      <w:pPr>
        <w:shd w:val="clear" w:color="auto" w:fill="FFFFFF"/>
        <w:spacing w:after="240" w:line="240" w:lineRule="auto"/>
        <w:rPr>
          <w:rFonts w:ascii="Arial" w:eastAsia="Times New Roman" w:hAnsi="Arial" w:cs="Arial"/>
          <w:color w:val="548DD4" w:themeColor="text2" w:themeTint="99"/>
          <w:lang w:val="en-US" w:eastAsia="es-VE"/>
        </w:rPr>
      </w:pPr>
      <w:r w:rsidRPr="007E16AE">
        <w:rPr>
          <w:rFonts w:ascii="Arial" w:eastAsia="Times New Roman" w:hAnsi="Arial" w:cs="Arial"/>
          <w:color w:val="548DD4" w:themeColor="text2" w:themeTint="99"/>
          <w:lang w:val="en-US" w:eastAsia="es-VE"/>
        </w:rPr>
        <w:br/>
        <w:t xml:space="preserve">2. Try to locate the words you </w:t>
      </w:r>
      <w:proofErr w:type="spellStart"/>
      <w:r w:rsidRPr="007E16AE">
        <w:rPr>
          <w:rFonts w:ascii="Arial" w:eastAsia="Times New Roman" w:hAnsi="Arial" w:cs="Arial"/>
          <w:color w:val="548DD4" w:themeColor="text2" w:themeTint="99"/>
          <w:lang w:val="en-US" w:eastAsia="es-VE"/>
        </w:rPr>
        <w:t>though</w:t>
      </w:r>
      <w:proofErr w:type="spellEnd"/>
      <w:r w:rsidRPr="007E16AE">
        <w:rPr>
          <w:rFonts w:ascii="Arial" w:eastAsia="Times New Roman" w:hAnsi="Arial" w:cs="Arial"/>
          <w:color w:val="548DD4" w:themeColor="text2" w:themeTint="99"/>
          <w:lang w:val="en-US" w:eastAsia="es-VE"/>
        </w:rPr>
        <w:t xml:space="preserve"> you were going to find in the text (question 1 before reading) List the words you found</w:t>
      </w:r>
    </w:p>
    <w:p w:rsidR="00FA54B9" w:rsidRPr="007E16AE" w:rsidRDefault="00FA54B9" w:rsidP="00FA54B9">
      <w:pPr>
        <w:shd w:val="clear" w:color="auto" w:fill="FFFFFF"/>
        <w:spacing w:after="240" w:line="240" w:lineRule="auto"/>
        <w:rPr>
          <w:rFonts w:ascii="Arial" w:eastAsia="Times New Roman" w:hAnsi="Arial" w:cs="Arial"/>
          <w:color w:val="548DD4" w:themeColor="text2" w:themeTint="99"/>
          <w:lang w:val="en-US" w:eastAsia="es-VE"/>
        </w:rPr>
      </w:pPr>
      <w:r w:rsidRPr="007E16AE">
        <w:rPr>
          <w:rFonts w:ascii="Arial" w:eastAsia="Times New Roman" w:hAnsi="Arial" w:cs="Arial"/>
          <w:color w:val="548DD4" w:themeColor="text2" w:themeTint="99"/>
          <w:lang w:val="en-US" w:eastAsia="es-VE"/>
        </w:rPr>
        <w:t>The words are: Exotic, marine, species, water, mathematics, models, dispersion.</w:t>
      </w:r>
    </w:p>
    <w:p w:rsidR="00FA54B9" w:rsidRPr="007E16AE" w:rsidRDefault="00FA54B9" w:rsidP="00FA54B9">
      <w:pPr>
        <w:shd w:val="clear" w:color="auto" w:fill="FFFFFF"/>
        <w:spacing w:after="240" w:line="240" w:lineRule="auto"/>
        <w:rPr>
          <w:rFonts w:ascii="Arial" w:hAnsi="Arial" w:cs="Arial"/>
          <w:color w:val="548DD4" w:themeColor="text2" w:themeTint="99"/>
          <w:lang w:val="en-US"/>
        </w:rPr>
      </w:pPr>
      <w:r w:rsidRPr="007E16AE">
        <w:rPr>
          <w:rFonts w:ascii="Arial" w:eastAsia="Times New Roman" w:hAnsi="Arial" w:cs="Arial"/>
          <w:color w:val="548DD4" w:themeColor="text2" w:themeTint="99"/>
          <w:lang w:val="en-US" w:eastAsia="es-VE"/>
        </w:rPr>
        <w:br/>
        <w:t>3. Find what the following referents in bold letters refer to in the text:</w:t>
      </w:r>
    </w:p>
    <w:p w:rsidR="00FA54B9" w:rsidRPr="007E16AE" w:rsidRDefault="00FA54B9" w:rsidP="00FA54B9">
      <w:pPr>
        <w:numPr>
          <w:ilvl w:val="0"/>
          <w:numId w:val="1"/>
        </w:numPr>
        <w:shd w:val="clear" w:color="auto" w:fill="FFFFFF"/>
        <w:spacing w:before="100" w:beforeAutospacing="1" w:after="100" w:afterAutospacing="1" w:line="240" w:lineRule="auto"/>
        <w:rPr>
          <w:rFonts w:ascii="Arial" w:eastAsia="Times New Roman" w:hAnsi="Arial" w:cs="Arial"/>
          <w:color w:val="548DD4" w:themeColor="text2" w:themeTint="99"/>
          <w:lang w:val="en-US" w:eastAsia="es-VE"/>
        </w:rPr>
      </w:pPr>
      <w:r w:rsidRPr="007E16AE">
        <w:rPr>
          <w:rFonts w:ascii="Arial" w:eastAsia="Times New Roman" w:hAnsi="Arial" w:cs="Arial"/>
          <w:color w:val="548DD4" w:themeColor="text2" w:themeTint="99"/>
          <w:lang w:val="en-US" w:eastAsia="es-VE"/>
        </w:rPr>
        <w:t xml:space="preserve">The species of Jellyfish studied are known as Aurelia and </w:t>
      </w:r>
      <w:r w:rsidRPr="007E16AE">
        <w:rPr>
          <w:rFonts w:ascii="Arial" w:eastAsia="Times New Roman" w:hAnsi="Arial" w:cs="Arial"/>
          <w:b/>
          <w:bCs/>
          <w:color w:val="548DD4" w:themeColor="text2" w:themeTint="99"/>
          <w:u w:val="single"/>
          <w:lang w:val="en-US" w:eastAsia="es-VE"/>
        </w:rPr>
        <w:t>these</w:t>
      </w:r>
      <w:r w:rsidRPr="007E16AE">
        <w:rPr>
          <w:rFonts w:ascii="Arial" w:eastAsia="Times New Roman" w:hAnsi="Arial" w:cs="Arial"/>
          <w:color w:val="548DD4" w:themeColor="text2" w:themeTint="99"/>
          <w:lang w:val="en-US" w:eastAsia="es-VE"/>
        </w:rPr>
        <w:t xml:space="preserve"> are found over much of the world’s temperate oceans.</w:t>
      </w:r>
    </w:p>
    <w:p w:rsidR="00FA54B9" w:rsidRPr="007E16AE" w:rsidRDefault="00FA54B9" w:rsidP="00FA54B9">
      <w:pPr>
        <w:shd w:val="clear" w:color="auto" w:fill="FFFFFF"/>
        <w:spacing w:before="100" w:beforeAutospacing="1" w:after="100" w:afterAutospacing="1" w:line="240" w:lineRule="auto"/>
        <w:rPr>
          <w:rFonts w:ascii="Arial" w:eastAsia="Times New Roman" w:hAnsi="Arial" w:cs="Arial"/>
          <w:color w:val="548DD4" w:themeColor="text2" w:themeTint="99"/>
          <w:lang w:val="en-US" w:eastAsia="es-VE"/>
        </w:rPr>
      </w:pPr>
      <w:r w:rsidRPr="007E16AE">
        <w:rPr>
          <w:rFonts w:ascii="Arial" w:eastAsia="Times New Roman" w:hAnsi="Arial" w:cs="Arial"/>
          <w:color w:val="548DD4" w:themeColor="text2" w:themeTint="99"/>
          <w:lang w:val="en-US" w:eastAsia="es-VE"/>
        </w:rPr>
        <w:t xml:space="preserve"> </w:t>
      </w:r>
      <w:r w:rsidRPr="007E16AE">
        <w:rPr>
          <w:rFonts w:ascii="Arial" w:eastAsia="Times New Roman" w:hAnsi="Arial" w:cs="Arial"/>
          <w:color w:val="548DD4" w:themeColor="text2" w:themeTint="99"/>
          <w:u w:val="single"/>
          <w:lang w:val="en-US" w:eastAsia="es-VE"/>
        </w:rPr>
        <w:t>These</w:t>
      </w:r>
      <w:r w:rsidRPr="007E16AE">
        <w:rPr>
          <w:rFonts w:ascii="Arial" w:eastAsia="Times New Roman" w:hAnsi="Arial" w:cs="Arial"/>
          <w:color w:val="548DD4" w:themeColor="text2" w:themeTint="99"/>
          <w:lang w:val="en-US" w:eastAsia="es-VE"/>
        </w:rPr>
        <w:t xml:space="preserve"> refer to the species of Jellyfish studied known as Aurelia.</w:t>
      </w:r>
    </w:p>
    <w:p w:rsidR="00FA54B9" w:rsidRPr="007E16AE" w:rsidRDefault="00FA54B9" w:rsidP="00FA54B9">
      <w:pPr>
        <w:numPr>
          <w:ilvl w:val="0"/>
          <w:numId w:val="1"/>
        </w:numPr>
        <w:shd w:val="clear" w:color="auto" w:fill="FFFFFF"/>
        <w:spacing w:before="100" w:beforeAutospacing="1" w:after="100" w:afterAutospacing="1" w:line="240" w:lineRule="auto"/>
        <w:rPr>
          <w:rFonts w:ascii="Arial" w:eastAsia="Times New Roman" w:hAnsi="Arial" w:cs="Arial"/>
          <w:color w:val="548DD4" w:themeColor="text2" w:themeTint="99"/>
          <w:lang w:val="en-US" w:eastAsia="es-VE"/>
        </w:rPr>
      </w:pPr>
      <w:r w:rsidRPr="007E16AE">
        <w:rPr>
          <w:rFonts w:ascii="Arial" w:eastAsia="Times New Roman" w:hAnsi="Arial" w:cs="Arial"/>
          <w:color w:val="548DD4" w:themeColor="text2" w:themeTint="99"/>
          <w:lang w:val="en-US" w:eastAsia="es-VE"/>
        </w:rPr>
        <w:lastRenderedPageBreak/>
        <w:t xml:space="preserve">By simulating the movement of the jellyfish over a 7,000-year period the study provides strong evidence that the world-wide dispersal post-dates European global shipping and trade, </w:t>
      </w:r>
      <w:r w:rsidRPr="007E16AE">
        <w:rPr>
          <w:rFonts w:ascii="Arial" w:eastAsia="Times New Roman" w:hAnsi="Arial" w:cs="Arial"/>
          <w:b/>
          <w:bCs/>
          <w:color w:val="548DD4" w:themeColor="text2" w:themeTint="99"/>
          <w:u w:val="single"/>
          <w:lang w:val="en-US" w:eastAsia="es-VE"/>
        </w:rPr>
        <w:t>which</w:t>
      </w:r>
      <w:r w:rsidRPr="007E16AE">
        <w:rPr>
          <w:rFonts w:ascii="Arial" w:eastAsia="Times New Roman" w:hAnsi="Arial" w:cs="Arial"/>
          <w:color w:val="548DD4" w:themeColor="text2" w:themeTint="99"/>
          <w:lang w:val="en-US" w:eastAsia="es-VE"/>
        </w:rPr>
        <w:t xml:space="preserve"> began almost 500 years ago.</w:t>
      </w:r>
    </w:p>
    <w:p w:rsidR="00FA54B9" w:rsidRPr="007E16AE" w:rsidRDefault="00FA54B9" w:rsidP="00FA54B9">
      <w:pPr>
        <w:shd w:val="clear" w:color="auto" w:fill="FFFFFF"/>
        <w:spacing w:before="100" w:beforeAutospacing="1" w:after="100" w:afterAutospacing="1" w:line="240" w:lineRule="auto"/>
        <w:rPr>
          <w:rFonts w:ascii="Arial" w:eastAsia="Times New Roman" w:hAnsi="Arial" w:cs="Arial"/>
          <w:color w:val="548DD4" w:themeColor="text2" w:themeTint="99"/>
          <w:lang w:val="en-US" w:eastAsia="es-VE"/>
        </w:rPr>
      </w:pPr>
      <w:r w:rsidRPr="007E16AE">
        <w:rPr>
          <w:rFonts w:ascii="Arial" w:eastAsia="Times New Roman" w:hAnsi="Arial" w:cs="Arial"/>
          <w:color w:val="548DD4" w:themeColor="text2" w:themeTint="99"/>
          <w:u w:val="single"/>
          <w:lang w:val="en-US" w:eastAsia="es-VE"/>
        </w:rPr>
        <w:t>Which</w:t>
      </w:r>
      <w:r w:rsidRPr="007E16AE">
        <w:rPr>
          <w:rFonts w:ascii="Arial" w:eastAsia="Times New Roman" w:hAnsi="Arial" w:cs="Arial"/>
          <w:color w:val="548DD4" w:themeColor="text2" w:themeTint="99"/>
          <w:lang w:val="en-US" w:eastAsia="es-VE"/>
        </w:rPr>
        <w:t xml:space="preserve"> refer to European global shipping and </w:t>
      </w:r>
      <w:proofErr w:type="gramStart"/>
      <w:r w:rsidRPr="007E16AE">
        <w:rPr>
          <w:rFonts w:ascii="Arial" w:eastAsia="Times New Roman" w:hAnsi="Arial" w:cs="Arial"/>
          <w:color w:val="548DD4" w:themeColor="text2" w:themeTint="99"/>
          <w:lang w:val="en-US" w:eastAsia="es-VE"/>
        </w:rPr>
        <w:t>trade.</w:t>
      </w:r>
      <w:proofErr w:type="gramEnd"/>
    </w:p>
    <w:p w:rsidR="00FA54B9" w:rsidRPr="007E16AE" w:rsidRDefault="00FA54B9" w:rsidP="00FA54B9">
      <w:pPr>
        <w:numPr>
          <w:ilvl w:val="0"/>
          <w:numId w:val="1"/>
        </w:numPr>
        <w:shd w:val="clear" w:color="auto" w:fill="FFFFFF"/>
        <w:spacing w:before="100" w:beforeAutospacing="1" w:after="100" w:afterAutospacing="1" w:line="240" w:lineRule="auto"/>
        <w:rPr>
          <w:rFonts w:ascii="Arial" w:eastAsia="Times New Roman" w:hAnsi="Arial" w:cs="Arial"/>
          <w:color w:val="548DD4" w:themeColor="text2" w:themeTint="99"/>
          <w:lang w:val="en-US" w:eastAsia="es-VE"/>
        </w:rPr>
      </w:pPr>
      <w:r w:rsidRPr="007E16AE">
        <w:rPr>
          <w:rFonts w:ascii="Arial" w:eastAsia="Times New Roman" w:hAnsi="Arial" w:cs="Arial"/>
          <w:color w:val="548DD4" w:themeColor="text2" w:themeTint="99"/>
          <w:lang w:val="en-US" w:eastAsia="es-VE"/>
        </w:rPr>
        <w:t xml:space="preserve">Ships take in water for stability before a voyage and, despite preventative measures such as mid-ocean exchange/ </w:t>
      </w:r>
      <w:proofErr w:type="gramStart"/>
      <w:r w:rsidRPr="007E16AE">
        <w:rPr>
          <w:rFonts w:ascii="Arial" w:eastAsia="Times New Roman" w:hAnsi="Arial" w:cs="Arial"/>
          <w:color w:val="548DD4" w:themeColor="text2" w:themeTint="99"/>
          <w:lang w:val="en-US" w:eastAsia="es-VE"/>
        </w:rPr>
        <w:t>flushing,</w:t>
      </w:r>
      <w:proofErr w:type="gramEnd"/>
      <w:r w:rsidRPr="007E16AE">
        <w:rPr>
          <w:rFonts w:ascii="Arial" w:eastAsia="Times New Roman" w:hAnsi="Arial" w:cs="Arial"/>
          <w:color w:val="548DD4" w:themeColor="text2" w:themeTint="99"/>
          <w:lang w:val="en-US" w:eastAsia="es-VE"/>
        </w:rPr>
        <w:t xml:space="preserve"> </w:t>
      </w:r>
      <w:r w:rsidRPr="007E16AE">
        <w:rPr>
          <w:rFonts w:ascii="Arial" w:eastAsia="Times New Roman" w:hAnsi="Arial" w:cs="Arial"/>
          <w:b/>
          <w:bCs/>
          <w:color w:val="548DD4" w:themeColor="text2" w:themeTint="99"/>
          <w:u w:val="single"/>
          <w:lang w:val="en-US" w:eastAsia="es-VE"/>
        </w:rPr>
        <w:t>this 'foreign' water</w:t>
      </w:r>
      <w:r w:rsidRPr="007E16AE">
        <w:rPr>
          <w:rFonts w:ascii="Arial" w:eastAsia="Times New Roman" w:hAnsi="Arial" w:cs="Arial"/>
          <w:color w:val="548DD4" w:themeColor="text2" w:themeTint="99"/>
          <w:lang w:val="en-US" w:eastAsia="es-VE"/>
        </w:rPr>
        <w:t xml:space="preserve"> and </w:t>
      </w:r>
      <w:r w:rsidRPr="007E16AE">
        <w:rPr>
          <w:rFonts w:ascii="Arial" w:eastAsia="Times New Roman" w:hAnsi="Arial" w:cs="Arial"/>
          <w:b/>
          <w:bCs/>
          <w:color w:val="548DD4" w:themeColor="text2" w:themeTint="99"/>
          <w:u w:val="single"/>
          <w:lang w:val="en-US" w:eastAsia="es-VE"/>
        </w:rPr>
        <w:t>its contents</w:t>
      </w:r>
      <w:r w:rsidRPr="007E16AE">
        <w:rPr>
          <w:rFonts w:ascii="Arial" w:eastAsia="Times New Roman" w:hAnsi="Arial" w:cs="Arial"/>
          <w:color w:val="548DD4" w:themeColor="text2" w:themeTint="99"/>
          <w:u w:val="single"/>
          <w:lang w:val="en-US" w:eastAsia="es-VE"/>
        </w:rPr>
        <w:t xml:space="preserve"> </w:t>
      </w:r>
      <w:r w:rsidRPr="007E16AE">
        <w:rPr>
          <w:rFonts w:ascii="Arial" w:eastAsia="Times New Roman" w:hAnsi="Arial" w:cs="Arial"/>
          <w:color w:val="548DD4" w:themeColor="text2" w:themeTint="99"/>
          <w:lang w:val="en-US" w:eastAsia="es-VE"/>
        </w:rPr>
        <w:t xml:space="preserve">can find its way into bays and </w:t>
      </w:r>
      <w:proofErr w:type="spellStart"/>
      <w:r w:rsidRPr="007E16AE">
        <w:rPr>
          <w:rFonts w:ascii="Arial" w:eastAsia="Times New Roman" w:hAnsi="Arial" w:cs="Arial"/>
          <w:color w:val="548DD4" w:themeColor="text2" w:themeTint="99"/>
          <w:lang w:val="en-US" w:eastAsia="es-VE"/>
        </w:rPr>
        <w:t>harbours</w:t>
      </w:r>
      <w:proofErr w:type="spellEnd"/>
      <w:r w:rsidRPr="007E16AE">
        <w:rPr>
          <w:rFonts w:ascii="Arial" w:eastAsia="Times New Roman" w:hAnsi="Arial" w:cs="Arial"/>
          <w:color w:val="548DD4" w:themeColor="text2" w:themeTint="99"/>
          <w:lang w:val="en-US" w:eastAsia="es-VE"/>
        </w:rPr>
        <w:t xml:space="preserve"> at the ships destination. </w:t>
      </w:r>
    </w:p>
    <w:p w:rsidR="00FA54B9" w:rsidRPr="007E16AE" w:rsidRDefault="00FA54B9" w:rsidP="00FA54B9">
      <w:pPr>
        <w:shd w:val="clear" w:color="auto" w:fill="FFFFFF"/>
        <w:spacing w:before="100" w:beforeAutospacing="1" w:after="100" w:afterAutospacing="1" w:line="240" w:lineRule="auto"/>
        <w:rPr>
          <w:rFonts w:ascii="Arial" w:eastAsia="Times New Roman" w:hAnsi="Arial" w:cs="Arial"/>
          <w:color w:val="548DD4" w:themeColor="text2" w:themeTint="99"/>
          <w:lang w:val="en-US" w:eastAsia="es-VE"/>
        </w:rPr>
      </w:pPr>
      <w:r w:rsidRPr="007E16AE">
        <w:rPr>
          <w:rFonts w:ascii="Arial" w:eastAsia="Times New Roman" w:hAnsi="Arial" w:cs="Arial"/>
          <w:color w:val="548DD4" w:themeColor="text2" w:themeTint="99"/>
          <w:u w:val="single"/>
          <w:lang w:val="en-US" w:eastAsia="es-VE"/>
        </w:rPr>
        <w:t>This ‘Foreign’ water</w:t>
      </w:r>
      <w:r w:rsidRPr="007E16AE">
        <w:rPr>
          <w:rFonts w:ascii="Arial" w:eastAsia="Times New Roman" w:hAnsi="Arial" w:cs="Arial"/>
          <w:color w:val="548DD4" w:themeColor="text2" w:themeTint="99"/>
          <w:lang w:val="en-US" w:eastAsia="es-VE"/>
        </w:rPr>
        <w:t xml:space="preserve"> and </w:t>
      </w:r>
      <w:proofErr w:type="gramStart"/>
      <w:r w:rsidRPr="007E16AE">
        <w:rPr>
          <w:rFonts w:ascii="Arial" w:eastAsia="Times New Roman" w:hAnsi="Arial" w:cs="Arial"/>
          <w:color w:val="548DD4" w:themeColor="text2" w:themeTint="99"/>
          <w:u w:val="single"/>
          <w:lang w:val="en-US" w:eastAsia="es-VE"/>
        </w:rPr>
        <w:t>Its</w:t>
      </w:r>
      <w:proofErr w:type="gramEnd"/>
      <w:r w:rsidRPr="007E16AE">
        <w:rPr>
          <w:rFonts w:ascii="Arial" w:eastAsia="Times New Roman" w:hAnsi="Arial" w:cs="Arial"/>
          <w:color w:val="548DD4" w:themeColor="text2" w:themeTint="99"/>
          <w:u w:val="single"/>
          <w:lang w:val="en-US" w:eastAsia="es-VE"/>
        </w:rPr>
        <w:t xml:space="preserve"> contents</w:t>
      </w:r>
      <w:r w:rsidRPr="007E16AE">
        <w:rPr>
          <w:rFonts w:ascii="Arial" w:eastAsia="Times New Roman" w:hAnsi="Arial" w:cs="Arial"/>
          <w:color w:val="548DD4" w:themeColor="text2" w:themeTint="99"/>
          <w:lang w:val="en-US" w:eastAsia="es-VE"/>
        </w:rPr>
        <w:t xml:space="preserve"> refer to the water taken for stability before a voyage.</w:t>
      </w:r>
    </w:p>
    <w:p w:rsidR="00FA54B9" w:rsidRPr="007E16AE" w:rsidRDefault="00FA54B9" w:rsidP="00FA54B9">
      <w:pPr>
        <w:shd w:val="clear" w:color="auto" w:fill="FFFFFF"/>
        <w:spacing w:after="0" w:line="240" w:lineRule="auto"/>
        <w:rPr>
          <w:rFonts w:ascii="Arial" w:eastAsia="Times New Roman" w:hAnsi="Arial" w:cs="Arial"/>
          <w:color w:val="548DD4" w:themeColor="text2" w:themeTint="99"/>
          <w:lang w:val="en-US" w:eastAsia="es-VE"/>
        </w:rPr>
      </w:pPr>
    </w:p>
    <w:p w:rsidR="00FA54B9" w:rsidRPr="007E16AE" w:rsidRDefault="00FA54B9" w:rsidP="00FA54B9">
      <w:pPr>
        <w:numPr>
          <w:ilvl w:val="0"/>
          <w:numId w:val="2"/>
        </w:numPr>
        <w:shd w:val="clear" w:color="auto" w:fill="FFFFFF"/>
        <w:spacing w:before="100" w:beforeAutospacing="1" w:after="100" w:afterAutospacing="1" w:line="240" w:lineRule="auto"/>
        <w:rPr>
          <w:rFonts w:ascii="Arial" w:eastAsia="Times New Roman" w:hAnsi="Arial" w:cs="Arial"/>
          <w:color w:val="548DD4" w:themeColor="text2" w:themeTint="99"/>
          <w:lang w:val="en-US" w:eastAsia="es-VE"/>
        </w:rPr>
      </w:pPr>
      <w:r w:rsidRPr="007E16AE">
        <w:rPr>
          <w:rFonts w:ascii="Arial" w:eastAsia="Times New Roman" w:hAnsi="Arial" w:cs="Arial"/>
          <w:color w:val="548DD4" w:themeColor="text2" w:themeTint="99"/>
          <w:lang w:val="en-US" w:eastAsia="es-VE"/>
        </w:rPr>
        <w:t xml:space="preserve">The computer model could answer similar questions about the migration and introduction of any suspected non-native marine creatures, according to </w:t>
      </w:r>
      <w:r w:rsidRPr="007E16AE">
        <w:rPr>
          <w:rFonts w:ascii="Arial" w:eastAsia="Times New Roman" w:hAnsi="Arial" w:cs="Arial"/>
          <w:b/>
          <w:bCs/>
          <w:color w:val="548DD4" w:themeColor="text2" w:themeTint="99"/>
          <w:u w:val="single"/>
          <w:lang w:val="en-US" w:eastAsia="es-VE"/>
        </w:rPr>
        <w:t>its</w:t>
      </w:r>
      <w:r w:rsidRPr="007E16AE">
        <w:rPr>
          <w:rFonts w:ascii="Arial" w:eastAsia="Times New Roman" w:hAnsi="Arial" w:cs="Arial"/>
          <w:color w:val="548DD4" w:themeColor="text2" w:themeTint="99"/>
          <w:u w:val="single"/>
          <w:lang w:val="en-US" w:eastAsia="es-VE"/>
        </w:rPr>
        <w:t xml:space="preserve"> </w:t>
      </w:r>
      <w:r w:rsidRPr="007E16AE">
        <w:rPr>
          <w:rFonts w:ascii="Arial" w:eastAsia="Times New Roman" w:hAnsi="Arial" w:cs="Arial"/>
          <w:color w:val="548DD4" w:themeColor="text2" w:themeTint="99"/>
          <w:lang w:val="en-US" w:eastAsia="es-VE"/>
        </w:rPr>
        <w:t xml:space="preserve">developers Professor Matthew England and Alex </w:t>
      </w:r>
      <w:proofErr w:type="spellStart"/>
      <w:r w:rsidRPr="007E16AE">
        <w:rPr>
          <w:rFonts w:ascii="Arial" w:eastAsia="Times New Roman" w:hAnsi="Arial" w:cs="Arial"/>
          <w:color w:val="548DD4" w:themeColor="text2" w:themeTint="99"/>
          <w:lang w:val="en-US" w:eastAsia="es-VE"/>
        </w:rPr>
        <w:t>Sen</w:t>
      </w:r>
      <w:proofErr w:type="spellEnd"/>
      <w:r w:rsidRPr="007E16AE">
        <w:rPr>
          <w:rFonts w:ascii="Arial" w:eastAsia="Times New Roman" w:hAnsi="Arial" w:cs="Arial"/>
          <w:color w:val="548DD4" w:themeColor="text2" w:themeTint="99"/>
          <w:lang w:val="en-US" w:eastAsia="es-VE"/>
        </w:rPr>
        <w:t xml:space="preserve"> Gupta.</w:t>
      </w:r>
    </w:p>
    <w:p w:rsidR="00FA54B9" w:rsidRPr="007E16AE" w:rsidRDefault="00FA54B9" w:rsidP="00FA54B9">
      <w:pPr>
        <w:shd w:val="clear" w:color="auto" w:fill="FFFFFF"/>
        <w:spacing w:before="100" w:beforeAutospacing="1" w:after="100" w:afterAutospacing="1" w:line="240" w:lineRule="auto"/>
        <w:rPr>
          <w:rFonts w:ascii="Arial" w:eastAsia="Times New Roman" w:hAnsi="Arial" w:cs="Arial"/>
          <w:color w:val="548DD4" w:themeColor="text2" w:themeTint="99"/>
          <w:lang w:val="en-US" w:eastAsia="es-VE"/>
        </w:rPr>
      </w:pPr>
      <w:proofErr w:type="gramStart"/>
      <w:r w:rsidRPr="007E16AE">
        <w:rPr>
          <w:rFonts w:ascii="Arial" w:eastAsia="Times New Roman" w:hAnsi="Arial" w:cs="Arial"/>
          <w:color w:val="548DD4" w:themeColor="text2" w:themeTint="99"/>
          <w:u w:val="single"/>
          <w:lang w:val="en-US" w:eastAsia="es-VE"/>
        </w:rPr>
        <w:t>Its</w:t>
      </w:r>
      <w:r w:rsidRPr="007E16AE">
        <w:rPr>
          <w:rFonts w:ascii="Arial" w:eastAsia="Times New Roman" w:hAnsi="Arial" w:cs="Arial"/>
          <w:color w:val="548DD4" w:themeColor="text2" w:themeTint="99"/>
          <w:lang w:val="en-US" w:eastAsia="es-VE"/>
        </w:rPr>
        <w:t xml:space="preserve"> refer</w:t>
      </w:r>
      <w:proofErr w:type="gramEnd"/>
      <w:r w:rsidRPr="007E16AE">
        <w:rPr>
          <w:rFonts w:ascii="Arial" w:eastAsia="Times New Roman" w:hAnsi="Arial" w:cs="Arial"/>
          <w:color w:val="548DD4" w:themeColor="text2" w:themeTint="99"/>
          <w:lang w:val="en-US" w:eastAsia="es-VE"/>
        </w:rPr>
        <w:t xml:space="preserve"> to the computer model. </w:t>
      </w:r>
    </w:p>
    <w:p w:rsidR="00FA54B9" w:rsidRPr="007E16AE" w:rsidRDefault="00FA54B9" w:rsidP="00FA54B9">
      <w:pPr>
        <w:shd w:val="clear" w:color="auto" w:fill="FFFFFF"/>
        <w:spacing w:before="100" w:beforeAutospacing="1" w:after="100" w:afterAutospacing="1" w:line="240" w:lineRule="auto"/>
        <w:rPr>
          <w:rFonts w:ascii="Arial" w:eastAsia="Times New Roman" w:hAnsi="Arial" w:cs="Arial"/>
          <w:color w:val="548DD4" w:themeColor="text2" w:themeTint="99"/>
          <w:lang w:val="en-US" w:eastAsia="es-VE"/>
        </w:rPr>
      </w:pPr>
      <w:r w:rsidRPr="007E16AE">
        <w:rPr>
          <w:rFonts w:ascii="Arial" w:eastAsia="Times New Roman" w:hAnsi="Arial" w:cs="Arial"/>
          <w:color w:val="548DD4" w:themeColor="text2" w:themeTint="99"/>
          <w:lang w:val="en-US" w:eastAsia="es-VE"/>
        </w:rPr>
        <w:t xml:space="preserve">Now we have a tool that can include data on currents, geography and the biology of an organism to help separate natural dispersal </w:t>
      </w:r>
      <w:r w:rsidRPr="007E16AE">
        <w:rPr>
          <w:rFonts w:ascii="Arial" w:eastAsia="Times New Roman" w:hAnsi="Arial" w:cs="Arial"/>
          <w:b/>
          <w:bCs/>
          <w:color w:val="548DD4" w:themeColor="text2" w:themeTint="99"/>
          <w:u w:val="single"/>
          <w:lang w:val="en-US" w:eastAsia="es-VE"/>
        </w:rPr>
        <w:t>from that which happens</w:t>
      </w:r>
      <w:r w:rsidRPr="007E16AE">
        <w:rPr>
          <w:rFonts w:ascii="Arial" w:eastAsia="Times New Roman" w:hAnsi="Arial" w:cs="Arial"/>
          <w:color w:val="548DD4" w:themeColor="text2" w:themeTint="99"/>
          <w:lang w:val="en-US" w:eastAsia="es-VE"/>
        </w:rPr>
        <w:t xml:space="preserve"> through shipping and trade</w:t>
      </w:r>
    </w:p>
    <w:p w:rsidR="00FA54B9" w:rsidRPr="007E16AE" w:rsidRDefault="00FA54B9" w:rsidP="00FA54B9">
      <w:pPr>
        <w:shd w:val="clear" w:color="auto" w:fill="FFFFFF"/>
        <w:spacing w:before="100" w:beforeAutospacing="1" w:after="100" w:afterAutospacing="1" w:line="240" w:lineRule="auto"/>
        <w:rPr>
          <w:rFonts w:ascii="Arial" w:eastAsia="Times New Roman" w:hAnsi="Arial" w:cs="Arial"/>
          <w:color w:val="548DD4" w:themeColor="text2" w:themeTint="99"/>
          <w:lang w:val="en-US" w:eastAsia="es-VE"/>
        </w:rPr>
      </w:pPr>
      <w:r w:rsidRPr="007E16AE">
        <w:rPr>
          <w:rFonts w:ascii="Arial" w:eastAsia="Times New Roman" w:hAnsi="Arial" w:cs="Arial"/>
          <w:color w:val="548DD4" w:themeColor="text2" w:themeTint="99"/>
          <w:u w:val="single"/>
          <w:lang w:val="en-US" w:eastAsia="es-VE"/>
        </w:rPr>
        <w:t>From that which happens</w:t>
      </w:r>
      <w:r w:rsidRPr="007E16AE">
        <w:rPr>
          <w:rFonts w:ascii="Arial" w:eastAsia="Times New Roman" w:hAnsi="Arial" w:cs="Arial"/>
          <w:color w:val="548DD4" w:themeColor="text2" w:themeTint="99"/>
          <w:lang w:val="en-US" w:eastAsia="es-VE"/>
        </w:rPr>
        <w:t xml:space="preserve"> refer to dispersal which happens through shipping and trade.</w:t>
      </w:r>
    </w:p>
    <w:p w:rsidR="00FA54B9" w:rsidRDefault="00FA54B9" w:rsidP="00FA54B9">
      <w:pPr>
        <w:rPr>
          <w:rFonts w:ascii="Arial" w:eastAsia="Times New Roman" w:hAnsi="Arial" w:cs="Arial"/>
          <w:color w:val="548DD4" w:themeColor="text2" w:themeTint="99"/>
          <w:lang w:val="en-US" w:eastAsia="es-VE"/>
        </w:rPr>
      </w:pPr>
      <w:r w:rsidRPr="007E16AE">
        <w:rPr>
          <w:rFonts w:ascii="Arial" w:eastAsia="Times New Roman" w:hAnsi="Arial" w:cs="Arial"/>
          <w:color w:val="548DD4" w:themeColor="text2" w:themeTint="99"/>
          <w:lang w:val="en-US" w:eastAsia="es-VE"/>
        </w:rPr>
        <w:t>4. What is happening with the fish?</w:t>
      </w:r>
      <w:r>
        <w:rPr>
          <w:rFonts w:ascii="Arial" w:eastAsia="Times New Roman" w:hAnsi="Arial" w:cs="Arial"/>
          <w:color w:val="548DD4" w:themeColor="text2" w:themeTint="99"/>
          <w:lang w:val="en-US" w:eastAsia="es-VE"/>
        </w:rPr>
        <w:t xml:space="preserve"> </w:t>
      </w:r>
    </w:p>
    <w:p w:rsidR="00FA54B9" w:rsidRPr="007E16AE" w:rsidRDefault="00FA54B9" w:rsidP="00FA54B9">
      <w:pPr>
        <w:rPr>
          <w:rFonts w:ascii="Arial" w:eastAsia="Times New Roman" w:hAnsi="Arial" w:cs="Arial"/>
          <w:color w:val="548DD4" w:themeColor="text2" w:themeTint="99"/>
          <w:lang w:val="en-US" w:eastAsia="es-VE"/>
        </w:rPr>
      </w:pPr>
      <w:r>
        <w:rPr>
          <w:rFonts w:ascii="Arial" w:eastAsia="Times New Roman" w:hAnsi="Arial" w:cs="Arial"/>
          <w:color w:val="548DD4" w:themeColor="text2" w:themeTint="99"/>
          <w:lang w:val="en-US" w:eastAsia="es-VE"/>
        </w:rPr>
        <w:t>Jellyfish have been migrating from about 500 years and are spreading to other areas by global shipping and trade.</w:t>
      </w:r>
    </w:p>
    <w:p w:rsidR="00FA54B9" w:rsidRDefault="00FA54B9" w:rsidP="00FA54B9">
      <w:pPr>
        <w:rPr>
          <w:rFonts w:ascii="Arial" w:eastAsia="Times New Roman" w:hAnsi="Arial" w:cs="Arial"/>
          <w:color w:val="548DD4" w:themeColor="text2" w:themeTint="99"/>
          <w:lang w:val="en-US" w:eastAsia="es-VE"/>
        </w:rPr>
      </w:pPr>
      <w:r w:rsidRPr="007E16AE">
        <w:rPr>
          <w:rFonts w:ascii="Arial" w:eastAsia="Times New Roman" w:hAnsi="Arial" w:cs="Arial"/>
          <w:color w:val="548DD4" w:themeColor="text2" w:themeTint="99"/>
          <w:lang w:val="en-US" w:eastAsia="es-VE"/>
        </w:rPr>
        <w:t>5. What explanation scientists had given?</w:t>
      </w:r>
      <w:r>
        <w:rPr>
          <w:rFonts w:ascii="Arial" w:eastAsia="Times New Roman" w:hAnsi="Arial" w:cs="Arial"/>
          <w:color w:val="548DD4" w:themeColor="text2" w:themeTint="99"/>
          <w:lang w:val="en-US" w:eastAsia="es-VE"/>
        </w:rPr>
        <w:t xml:space="preserve"> </w:t>
      </w:r>
    </w:p>
    <w:p w:rsidR="00FA54B9" w:rsidRPr="007E16AE" w:rsidRDefault="00FA54B9" w:rsidP="00FA54B9">
      <w:pPr>
        <w:rPr>
          <w:rFonts w:ascii="Arial" w:eastAsia="Times New Roman" w:hAnsi="Arial" w:cs="Arial"/>
          <w:color w:val="548DD4" w:themeColor="text2" w:themeTint="99"/>
          <w:lang w:val="en-US" w:eastAsia="es-VE"/>
        </w:rPr>
      </w:pPr>
      <w:r>
        <w:rPr>
          <w:rFonts w:ascii="Arial" w:eastAsia="Times New Roman" w:hAnsi="Arial" w:cs="Arial"/>
          <w:color w:val="548DD4" w:themeColor="text2" w:themeTint="99"/>
          <w:lang w:val="en-US" w:eastAsia="es-VE"/>
        </w:rPr>
        <w:t>Scientists say that the jellyfish are migrating due to global shipping and trade that pass through the origin of the jellyfish. It isn’t a natural migration; it is produced by the people.</w:t>
      </w:r>
    </w:p>
    <w:p w:rsidR="00FA54B9" w:rsidRDefault="00FA54B9" w:rsidP="00FA54B9">
      <w:pPr>
        <w:rPr>
          <w:rFonts w:ascii="Arial" w:eastAsia="Times New Roman" w:hAnsi="Arial" w:cs="Arial"/>
          <w:color w:val="548DD4" w:themeColor="text2" w:themeTint="99"/>
          <w:lang w:val="en-US" w:eastAsia="es-VE"/>
        </w:rPr>
      </w:pPr>
      <w:r w:rsidRPr="007E16AE">
        <w:rPr>
          <w:rFonts w:ascii="Arial" w:eastAsia="Times New Roman" w:hAnsi="Arial" w:cs="Arial"/>
          <w:color w:val="548DD4" w:themeColor="text2" w:themeTint="99"/>
          <w:lang w:val="en-US" w:eastAsia="es-VE"/>
        </w:rPr>
        <w:t>6. What did mathematicians find out? What does the formula explain?</w:t>
      </w:r>
    </w:p>
    <w:p w:rsidR="00FA54B9" w:rsidRPr="007E16AE" w:rsidRDefault="00FA54B9" w:rsidP="00FA54B9">
      <w:pPr>
        <w:rPr>
          <w:rFonts w:ascii="Arial" w:eastAsia="Times New Roman" w:hAnsi="Arial" w:cs="Arial"/>
          <w:color w:val="548DD4" w:themeColor="text2" w:themeTint="99"/>
          <w:lang w:val="en-US" w:eastAsia="es-VE"/>
        </w:rPr>
      </w:pPr>
      <w:r>
        <w:rPr>
          <w:rFonts w:ascii="Arial" w:eastAsia="Times New Roman" w:hAnsi="Arial" w:cs="Arial"/>
          <w:color w:val="548DD4" w:themeColor="text2" w:themeTint="99"/>
          <w:lang w:val="en-US" w:eastAsia="es-VE"/>
        </w:rPr>
        <w:t>Mathematicians found out that the jellyfish started to migrate from about 500 years ago by global shipping and trade. The formula uses the factors of time, speed and coast to find out information about where the jellyfish have migrated after some time.</w:t>
      </w:r>
    </w:p>
    <w:p w:rsidR="00FA54B9" w:rsidRPr="007E16AE" w:rsidRDefault="00FA54B9" w:rsidP="00FA54B9">
      <w:pPr>
        <w:rPr>
          <w:rFonts w:ascii="Arial" w:eastAsia="Times New Roman" w:hAnsi="Arial" w:cs="Arial"/>
          <w:color w:val="548DD4" w:themeColor="text2" w:themeTint="99"/>
          <w:lang w:val="en-US" w:eastAsia="es-VE"/>
        </w:rPr>
      </w:pPr>
      <w:r w:rsidRPr="007E16AE">
        <w:rPr>
          <w:rFonts w:ascii="Arial" w:hAnsi="Arial" w:cs="Arial"/>
          <w:color w:val="548DD4" w:themeColor="text2" w:themeTint="99"/>
          <w:lang w:val="en-US"/>
        </w:rPr>
        <w:br/>
      </w:r>
    </w:p>
    <w:p w:rsidR="00FA54B9" w:rsidRPr="007E16AE" w:rsidRDefault="00FA54B9" w:rsidP="00FA54B9">
      <w:pPr>
        <w:rPr>
          <w:rFonts w:ascii="Arial" w:eastAsia="Times New Roman" w:hAnsi="Arial" w:cs="Arial"/>
          <w:color w:val="548DD4" w:themeColor="text2" w:themeTint="99"/>
          <w:lang w:val="en-US" w:eastAsia="es-VE"/>
        </w:rPr>
      </w:pPr>
    </w:p>
    <w:p w:rsidR="00C607A6" w:rsidRPr="00FA54B9" w:rsidRDefault="00C607A6">
      <w:pPr>
        <w:rPr>
          <w:lang w:val="en-US"/>
        </w:rPr>
      </w:pPr>
    </w:p>
    <w:sectPr w:rsidR="00C607A6" w:rsidRPr="00FA54B9" w:rsidSect="00A62240">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54CAB"/>
    <w:multiLevelType w:val="multilevel"/>
    <w:tmpl w:val="052EF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E7C35E6"/>
    <w:multiLevelType w:val="multilevel"/>
    <w:tmpl w:val="023AE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A54B9"/>
    <w:rsid w:val="00C607A6"/>
    <w:rsid w:val="00FA54B9"/>
  </w:rsids>
  <m:mathPr>
    <m:mathFont m:val="Cambria Math"/>
    <m:brkBin m:val="before"/>
    <m:brkBinSub m:val="--"/>
    <m:smallFrac m:val="off"/>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4B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FA54B9"/>
    <w:rPr>
      <w:color w:val="0000FF"/>
      <w:u w:val="single"/>
    </w:rPr>
  </w:style>
  <w:style w:type="character" w:customStyle="1" w:styleId="mediumtext1">
    <w:name w:val="medium_text1"/>
    <w:basedOn w:val="Fuentedeprrafopredeter"/>
    <w:rsid w:val="00FA54B9"/>
    <w:rPr>
      <w:sz w:val="24"/>
      <w:szCs w:val="24"/>
    </w:rPr>
  </w:style>
  <w:style w:type="paragraph" w:styleId="Textodeglobo">
    <w:name w:val="Balloon Text"/>
    <w:basedOn w:val="Normal"/>
    <w:link w:val="TextodegloboCar"/>
    <w:uiPriority w:val="99"/>
    <w:semiHidden/>
    <w:unhideWhenUsed/>
    <w:rsid w:val="00FA54B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A54B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Cubozoa" TargetMode="External"/><Relationship Id="rId13" Type="http://schemas.openxmlformats.org/officeDocument/2006/relationships/hyperlink" Target="http://www.maths.unsw.edu.au/school/articles/jellyfish.html" TargetMode="External"/><Relationship Id="rId3" Type="http://schemas.openxmlformats.org/officeDocument/2006/relationships/settings" Target="settings.xml"/><Relationship Id="rId7" Type="http://schemas.openxmlformats.org/officeDocument/2006/relationships/hyperlink" Target="http://en.wikipedia.org/wiki/Staurozoa" TargetMode="External"/><Relationship Id="rId12"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Scyphozoa" TargetMode="External"/><Relationship Id="rId11" Type="http://schemas.openxmlformats.org/officeDocument/2006/relationships/hyperlink" Target="http://en.wikipedia.org/wiki/File:Chrysaora_quinquecirrha.JPG" TargetMode="External"/><Relationship Id="rId5" Type="http://schemas.openxmlformats.org/officeDocument/2006/relationships/hyperlink" Target="http://en.wikipedia.org/wiki/Cnidaria" TargetMode="External"/><Relationship Id="rId15" Type="http://schemas.openxmlformats.org/officeDocument/2006/relationships/theme" Target="theme/theme1.xml"/><Relationship Id="rId10" Type="http://schemas.openxmlformats.org/officeDocument/2006/relationships/hyperlink" Target="http://webcache.googleusercontent.com/search?q=cache:0tJHvCqYZroJ:en.wikipedia.org/wiki/Jellyfish+type+of+fish+is+the+jellyfish&amp;cd=1&amp;hl=es&amp;ct=clnk&amp;gl=ve" TargetMode="External"/><Relationship Id="rId4" Type="http://schemas.openxmlformats.org/officeDocument/2006/relationships/webSettings" Target="webSettings.xml"/><Relationship Id="rId9" Type="http://schemas.openxmlformats.org/officeDocument/2006/relationships/hyperlink" Target="http://en.wikipedia.org/wiki/Hydrozoa"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750</Words>
  <Characters>4125</Characters>
  <Application>Microsoft Office Word</Application>
  <DocSecurity>0</DocSecurity>
  <Lines>34</Lines>
  <Paragraphs>9</Paragraphs>
  <ScaleCrop>false</ScaleCrop>
  <Company>SoftPack</Company>
  <LinksUpToDate>false</LinksUpToDate>
  <CharactersWithSpaces>4866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UNICA-CCS01</dc:creator>
  <cp:keywords/>
  <dc:description/>
  <cp:lastModifiedBy>UNICA-CCS01</cp:lastModifiedBy>
  <cp:revision>1</cp:revision>
  <dcterms:created xsi:type="dcterms:W3CDTF">2010-06-20T20:30:00Z</dcterms:created>
  <dcterms:modified xsi:type="dcterms:W3CDTF">2010-06-20T20:31:00Z</dcterms:modified>
</cp:coreProperties>
</file>